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公费医疗报销资料卡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2023年版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6"/>
        <w:tblW w:w="11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1276"/>
        <w:gridCol w:w="1418"/>
        <w:gridCol w:w="127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属性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□在职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□退休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□离休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□统筹，挂靠职工姓名及工号______________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票据张数</w:t>
            </w:r>
            <w:r>
              <w:rPr>
                <w:rFonts w:hint="eastAsia"/>
                <w:sz w:val="18"/>
                <w:szCs w:val="18"/>
              </w:rPr>
              <w:t>（不含清单）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3072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□副省级以上/</w:t>
            </w:r>
            <w:r>
              <w:rPr>
                <w:rFonts w:hint="eastAsia"/>
                <w:sz w:val="24"/>
              </w:rPr>
              <w:t>老红军/院士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□正厅级/副厅级/正高级  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□正处级/副处级/副高级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□科级及以下/工人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重要提示</w:t>
            </w:r>
          </w:p>
        </w:tc>
        <w:tc>
          <w:tcPr>
            <w:tcW w:w="9734" w:type="dxa"/>
            <w:gridSpan w:val="5"/>
            <w:vAlign w:val="center"/>
          </w:tcPr>
          <w:p>
            <w:pPr>
              <w:spacing w:line="140" w:lineRule="atLeast"/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32"/>
                <w:szCs w:val="32"/>
              </w:rPr>
              <w:t>请确认每张票据背面</w:t>
            </w:r>
            <w:r>
              <w:rPr>
                <w:rFonts w:hint="eastAsia"/>
                <w:b/>
                <w:sz w:val="32"/>
                <w:szCs w:val="32"/>
                <w:u w:val="double"/>
              </w:rPr>
              <w:t>经办人</w:t>
            </w:r>
            <w:r>
              <w:rPr>
                <w:rFonts w:hint="eastAsia"/>
                <w:b/>
                <w:sz w:val="32"/>
                <w:szCs w:val="32"/>
              </w:rPr>
              <w:t>已签名！！！（黑色签字笔）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温馨提示：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1、报销款项转入校发工资卡中，家属统筹的转入所挂靠教工的校发工资卡中。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2、</w:t>
      </w:r>
      <w:r>
        <w:rPr>
          <w:rFonts w:hint="eastAsia"/>
          <w:sz w:val="24"/>
          <w:szCs w:val="24"/>
          <w:lang w:val="en-US" w:eastAsia="zh-CN"/>
        </w:rPr>
        <w:t>普通</w:t>
      </w:r>
      <w:r>
        <w:rPr>
          <w:rFonts w:hint="eastAsia"/>
          <w:sz w:val="24"/>
          <w:szCs w:val="24"/>
        </w:rPr>
        <w:t>票据自</w:t>
      </w:r>
      <w:r>
        <w:rPr>
          <w:rFonts w:hint="eastAsia"/>
          <w:sz w:val="24"/>
          <w:szCs w:val="24"/>
          <w:lang w:val="en-US" w:eastAsia="zh-CN"/>
        </w:rPr>
        <w:t>就诊</w:t>
      </w:r>
      <w:r>
        <w:rPr>
          <w:rFonts w:hint="eastAsia"/>
          <w:sz w:val="24"/>
          <w:szCs w:val="24"/>
        </w:rPr>
        <w:t>之日起本年度内有效（当年12月份的可在次年3月31日前报销），逾期票据不予报销，请勿投单。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3、口腔科外院费用需先请校医院口腔科医生审批签字后，再递交到校医院4号楼二楼204室。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4、</w:t>
      </w:r>
      <w:r>
        <w:rPr>
          <w:rFonts w:hint="eastAsia"/>
          <w:sz w:val="24"/>
          <w:szCs w:val="24"/>
          <w:lang w:val="en-US" w:eastAsia="zh-CN"/>
        </w:rPr>
        <w:t>递交材料涵盖：转诊单、本院教工病历、外院就医病历、相关检查报告单、发票原件（电子发票需打印纸质版）、发票费用明细清单原件（电子费用明细清单需打印纸质版）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5、</w:t>
      </w:r>
      <w:r>
        <w:rPr>
          <w:rFonts w:hint="eastAsia"/>
          <w:sz w:val="24"/>
          <w:szCs w:val="24"/>
        </w:rPr>
        <w:t>大型检查项目CT. MR.等</w:t>
      </w:r>
      <w:r>
        <w:rPr>
          <w:rFonts w:hint="eastAsia"/>
          <w:sz w:val="24"/>
          <w:szCs w:val="24"/>
          <w:lang w:val="en-US" w:eastAsia="zh-CN"/>
        </w:rPr>
        <w:t>要</w:t>
      </w:r>
      <w:r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  <w:lang w:val="en-US" w:eastAsia="zh-CN"/>
        </w:rPr>
        <w:t>管</w:t>
      </w:r>
      <w:r>
        <w:rPr>
          <w:rFonts w:hint="eastAsia"/>
          <w:sz w:val="24"/>
          <w:szCs w:val="24"/>
        </w:rPr>
        <w:t>公费医疗</w:t>
      </w:r>
      <w:r>
        <w:rPr>
          <w:rFonts w:hint="eastAsia"/>
          <w:sz w:val="24"/>
          <w:szCs w:val="24"/>
          <w:lang w:val="en-US" w:eastAsia="zh-CN"/>
        </w:rPr>
        <w:t>院长的审批手续、</w:t>
      </w:r>
      <w:r>
        <w:rPr>
          <w:rFonts w:hint="eastAsia"/>
          <w:sz w:val="24"/>
          <w:szCs w:val="24"/>
        </w:rPr>
        <w:t>检查报告单</w:t>
      </w:r>
      <w:r>
        <w:rPr>
          <w:rFonts w:hint="eastAsia"/>
          <w:sz w:val="24"/>
          <w:szCs w:val="24"/>
          <w:lang w:val="en-US" w:eastAsia="zh-CN"/>
        </w:rPr>
        <w:t>原件、复印件。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6、住院患者要</w:t>
      </w:r>
      <w:r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  <w:lang w:val="en-US" w:eastAsia="zh-CN"/>
        </w:rPr>
        <w:t>管</w:t>
      </w:r>
      <w:r>
        <w:rPr>
          <w:rFonts w:hint="eastAsia"/>
          <w:sz w:val="24"/>
          <w:szCs w:val="24"/>
        </w:rPr>
        <w:t>公费医疗</w:t>
      </w:r>
      <w:r>
        <w:rPr>
          <w:rFonts w:hint="eastAsia"/>
          <w:sz w:val="24"/>
          <w:szCs w:val="24"/>
          <w:lang w:val="en-US" w:eastAsia="zh-CN"/>
        </w:rPr>
        <w:t>院长的审批手续、出院记录原件、复印件。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7、非挂钩医院要</w:t>
      </w:r>
      <w:r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  <w:lang w:val="en-US" w:eastAsia="zh-CN"/>
        </w:rPr>
        <w:t>管</w:t>
      </w:r>
      <w:r>
        <w:rPr>
          <w:rFonts w:hint="eastAsia"/>
          <w:sz w:val="24"/>
          <w:szCs w:val="24"/>
        </w:rPr>
        <w:t>公费医疗</w:t>
      </w:r>
      <w:r>
        <w:rPr>
          <w:rFonts w:hint="eastAsia"/>
          <w:sz w:val="24"/>
          <w:szCs w:val="24"/>
          <w:lang w:val="en-US" w:eastAsia="zh-CN"/>
        </w:rPr>
        <w:t>院长的审批手续。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8、递交材料时间：工作日</w:t>
      </w:r>
      <w:r>
        <w:rPr>
          <w:rFonts w:hint="eastAsia"/>
          <w:b/>
          <w:bCs/>
          <w:sz w:val="24"/>
          <w:szCs w:val="24"/>
          <w:lang w:val="en-US" w:eastAsia="zh-CN"/>
        </w:rPr>
        <w:t>每周二</w:t>
      </w:r>
      <w:r>
        <w:rPr>
          <w:rFonts w:hint="eastAsia"/>
          <w:b/>
          <w:bCs/>
          <w:sz w:val="24"/>
          <w:szCs w:val="24"/>
        </w:rPr>
        <w:t>全天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9、</w:t>
      </w:r>
      <w:r>
        <w:rPr>
          <w:rFonts w:hint="eastAsia"/>
          <w:sz w:val="24"/>
          <w:szCs w:val="24"/>
        </w:rPr>
        <w:t>口腔科医生</w:t>
      </w:r>
      <w:r>
        <w:rPr>
          <w:rFonts w:hint="eastAsia"/>
          <w:sz w:val="24"/>
          <w:szCs w:val="24"/>
          <w:lang w:val="en-US" w:eastAsia="zh-CN"/>
        </w:rPr>
        <w:t>审核票据时间：工作日</w:t>
      </w:r>
      <w:r>
        <w:rPr>
          <w:rFonts w:hint="eastAsia"/>
          <w:b/>
          <w:bCs/>
          <w:sz w:val="24"/>
          <w:szCs w:val="24"/>
          <w:lang w:val="en-US" w:eastAsia="zh-CN"/>
        </w:rPr>
        <w:t>每周二</w:t>
      </w:r>
      <w:r>
        <w:rPr>
          <w:rFonts w:hint="eastAsia"/>
          <w:b/>
          <w:bCs/>
          <w:sz w:val="24"/>
          <w:szCs w:val="24"/>
        </w:rPr>
        <w:t>全天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10、</w:t>
      </w:r>
      <w:r>
        <w:rPr>
          <w:rFonts w:hint="eastAsia"/>
          <w:sz w:val="24"/>
          <w:szCs w:val="24"/>
          <w:lang w:val="en-US" w:eastAsia="zh-CN"/>
        </w:rPr>
        <w:t>递交材料地点：校医院</w:t>
      </w:r>
      <w:r>
        <w:rPr>
          <w:rFonts w:hint="eastAsia"/>
          <w:sz w:val="24"/>
          <w:szCs w:val="24"/>
        </w:rPr>
        <w:t>4号楼二楼2</w:t>
      </w:r>
      <w:r>
        <w:rPr>
          <w:rFonts w:hint="eastAsia"/>
          <w:sz w:val="24"/>
          <w:szCs w:val="24"/>
          <w:lang w:val="en-US" w:eastAsia="zh-CN"/>
        </w:rPr>
        <w:t>04</w:t>
      </w:r>
      <w:r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医护办公室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11、</w:t>
      </w:r>
      <w:r>
        <w:rPr>
          <w:rFonts w:hint="eastAsia"/>
          <w:sz w:val="24"/>
          <w:szCs w:val="24"/>
          <w:lang w:val="en-US" w:eastAsia="zh-CN"/>
        </w:rPr>
        <w:t>公医咨询电话：</w:t>
      </w:r>
      <w:r>
        <w:rPr>
          <w:rFonts w:hint="eastAsia"/>
          <w:b/>
          <w:bCs/>
          <w:sz w:val="24"/>
          <w:szCs w:val="24"/>
          <w:lang w:val="en-US" w:eastAsia="zh-CN"/>
        </w:rPr>
        <w:t>85287623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TU4OGE5N2UzMmJkMzkzZTdmN2RmYzJjNjkwMjgifQ=="/>
  </w:docVars>
  <w:rsids>
    <w:rsidRoot w:val="004F51F4"/>
    <w:rsid w:val="002B240F"/>
    <w:rsid w:val="002D6249"/>
    <w:rsid w:val="003660E7"/>
    <w:rsid w:val="00463FB7"/>
    <w:rsid w:val="004D5ACB"/>
    <w:rsid w:val="004E26FC"/>
    <w:rsid w:val="004F51F4"/>
    <w:rsid w:val="00501E7E"/>
    <w:rsid w:val="005A291E"/>
    <w:rsid w:val="007134D1"/>
    <w:rsid w:val="007316C2"/>
    <w:rsid w:val="008C1D8F"/>
    <w:rsid w:val="009173CA"/>
    <w:rsid w:val="00944DD2"/>
    <w:rsid w:val="00A26CEF"/>
    <w:rsid w:val="00A34900"/>
    <w:rsid w:val="00A44B0E"/>
    <w:rsid w:val="00A4641B"/>
    <w:rsid w:val="00AC02ED"/>
    <w:rsid w:val="00AC5DD9"/>
    <w:rsid w:val="00B737EC"/>
    <w:rsid w:val="00BA3DA4"/>
    <w:rsid w:val="00BB2A7A"/>
    <w:rsid w:val="00C04CBD"/>
    <w:rsid w:val="00C35D4D"/>
    <w:rsid w:val="00CA7F53"/>
    <w:rsid w:val="00D20C7B"/>
    <w:rsid w:val="00EA36D1"/>
    <w:rsid w:val="056D080D"/>
    <w:rsid w:val="3F210433"/>
    <w:rsid w:val="457D304E"/>
    <w:rsid w:val="48A0293B"/>
    <w:rsid w:val="48BB656D"/>
    <w:rsid w:val="4C511354"/>
    <w:rsid w:val="589701A3"/>
    <w:rsid w:val="5F6D17C7"/>
    <w:rsid w:val="73B74EE8"/>
    <w:rsid w:val="75A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7D69C3A5-FF23-4AD4-96E7-652D8697E73C}">
  <ds:schemaRefs/>
</ds:datastoreItem>
</file>

<file path=customXml/itemProps2.xml><?xml version="1.0" encoding="utf-8"?>
<ds:datastoreItem xmlns:ds="http://schemas.openxmlformats.org/officeDocument/2006/customXml" ds:itemID="{714D08B6-807B-41C1-A867-2FF3E9558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565</Characters>
  <Lines>2</Lines>
  <Paragraphs>1</Paragraphs>
  <TotalTime>44</TotalTime>
  <ScaleCrop>false</ScaleCrop>
  <LinksUpToDate>false</LinksUpToDate>
  <CharactersWithSpaces>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2020-05-20T01:36:00Z</dcterms:created>
  <dc:creator>张蕗</dc:creator>
  <cp:lastModifiedBy>Administrator</cp:lastModifiedBy>
  <cp:lastPrinted>2023-05-06T02:17:00Z</cp:lastPrinted>
  <dcterms:modified xsi:type="dcterms:W3CDTF">2023-05-06T07:08:49Z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25C9EFF353E94E54A4573D6CC146202B_12</vt:lpwstr>
  </property>
</Properties>
</file>